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6" w:rsidRDefault="004D6546" w:rsidP="00E071E5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АКТ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подключении (технологическом присоединении) объекта</w:t>
      </w:r>
    </w:p>
    <w:p w:rsidR="004D6546" w:rsidRDefault="004D6546" w:rsidP="004D6546">
      <w:pPr>
        <w:spacing w:after="1" w:line="200" w:lineRule="atLeast"/>
        <w:jc w:val="both"/>
        <w:outlineLvl w:val="0"/>
      </w:pP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организации)</w:t>
      </w:r>
    </w:p>
    <w:p w:rsidR="004D6546" w:rsidRDefault="004D6546" w:rsidP="004D654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именуемое</w:t>
      </w:r>
      <w:proofErr w:type="gramEnd"/>
      <w:r>
        <w:rPr>
          <w:rFonts w:ascii="Courier New" w:hAnsi="Courier New" w:cs="Courier New"/>
          <w:sz w:val="20"/>
        </w:rPr>
        <w:t xml:space="preserve">    в    дальнейшем   организацией   водопроводно-канализационного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хозяйства, в лице ________________________________________________________,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(наименование должности, фамилия, имя, отчество)</w:t>
      </w:r>
    </w:p>
    <w:p w:rsidR="004D6546" w:rsidRDefault="004D6546" w:rsidP="004D654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________________________________________________,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(положение, устав, доверенность - указать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нужное)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одной стороны, и _______________________________________________________,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(наименование организации)</w:t>
      </w:r>
    </w:p>
    <w:p w:rsidR="004D6546" w:rsidRDefault="004D6546" w:rsidP="004D654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именуемое</w:t>
      </w:r>
      <w:proofErr w:type="gramEnd"/>
      <w:r>
        <w:rPr>
          <w:rFonts w:ascii="Courier New" w:hAnsi="Courier New" w:cs="Courier New"/>
          <w:sz w:val="20"/>
        </w:rPr>
        <w:t xml:space="preserve"> в дальнейшем заказчиком, в лице ________________________________,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должности,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фамилия, имя, отчество)</w:t>
      </w:r>
    </w:p>
    <w:p w:rsidR="004D6546" w:rsidRDefault="004D6546" w:rsidP="004D654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________________________________________________,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(положение, устав, доверенность - указать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нужное)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 другой  стороны,  именуемые  в дальнейшем сторонами, составили </w:t>
      </w:r>
      <w:proofErr w:type="gramStart"/>
      <w:r>
        <w:rPr>
          <w:rFonts w:ascii="Courier New" w:hAnsi="Courier New" w:cs="Courier New"/>
          <w:sz w:val="20"/>
        </w:rPr>
        <w:t>настоящий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акт. Настоящим актом стороны подтверждают следующее: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а)  мероприятия  по  подготовке </w:t>
      </w:r>
      <w:proofErr w:type="gramStart"/>
      <w:r>
        <w:rPr>
          <w:rFonts w:ascii="Courier New" w:hAnsi="Courier New" w:cs="Courier New"/>
          <w:sz w:val="20"/>
        </w:rPr>
        <w:t>внутриплощадочных</w:t>
      </w:r>
      <w:proofErr w:type="gramEnd"/>
      <w:r>
        <w:rPr>
          <w:rFonts w:ascii="Courier New" w:hAnsi="Courier New" w:cs="Courier New"/>
          <w:sz w:val="20"/>
        </w:rPr>
        <w:t xml:space="preserve"> и (или) внутридомовых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и оборудования объекта ______________________________________________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(объект капитального строительства, на котором предусматривается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потребление холодной воды, объект централизованных систем холодного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водоснабжения - указать 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(далее   -   объект)   к  подключению  (технологическому  присоединению) 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централизованной  системе холодного водоснабжения выполнены в полном объеме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 порядке   и   сроки,  которые  предусмотрены  договором  о  подключении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(технологическом   </w:t>
      </w:r>
      <w:proofErr w:type="gramStart"/>
      <w:r>
        <w:rPr>
          <w:rFonts w:ascii="Courier New" w:hAnsi="Courier New" w:cs="Courier New"/>
          <w:sz w:val="20"/>
        </w:rPr>
        <w:t>присоединении</w:t>
      </w:r>
      <w:proofErr w:type="gramEnd"/>
      <w:r>
        <w:rPr>
          <w:rFonts w:ascii="Courier New" w:hAnsi="Courier New" w:cs="Courier New"/>
          <w:sz w:val="20"/>
        </w:rPr>
        <w:t>)   к  централизованной  системе  холодного</w:t>
      </w:r>
    </w:p>
    <w:p w:rsidR="004D6546" w:rsidRDefault="004D6546" w:rsidP="004D654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водоснабжения  от  "__" ____________ 20__ г. N _________ (далее - договор о</w:t>
      </w:r>
      <w:proofErr w:type="gramEnd"/>
    </w:p>
    <w:p w:rsidR="004D6546" w:rsidRDefault="004D6546" w:rsidP="004D654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подключении</w:t>
      </w:r>
      <w:proofErr w:type="gramEnd"/>
      <w:r>
        <w:rPr>
          <w:rFonts w:ascii="Courier New" w:hAnsi="Courier New" w:cs="Courier New"/>
          <w:sz w:val="20"/>
        </w:rPr>
        <w:t>);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б)  мероприятия  по  промывке  и  дезинфекции </w:t>
      </w:r>
      <w:proofErr w:type="gramStart"/>
      <w:r>
        <w:rPr>
          <w:rFonts w:ascii="Courier New" w:hAnsi="Courier New" w:cs="Courier New"/>
          <w:sz w:val="20"/>
        </w:rPr>
        <w:t>внутриплощадочных</w:t>
      </w:r>
      <w:proofErr w:type="gramEnd"/>
      <w:r>
        <w:rPr>
          <w:rFonts w:ascii="Courier New" w:hAnsi="Courier New" w:cs="Courier New"/>
          <w:sz w:val="20"/>
        </w:rPr>
        <w:t xml:space="preserve"> и (или)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внутридомовых   сетей   и  оборудования  выполнены,  при  этом  фиксируются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следующие данные: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результаты     анализов     качества    холодной    воды,    отвечающие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санитарно-гигиеническим требованиям</w:t>
      </w:r>
      <w:proofErr w:type="gramStart"/>
      <w:r>
        <w:rPr>
          <w:rFonts w:ascii="Courier New" w:hAnsi="Courier New" w:cs="Courier New"/>
          <w:sz w:val="20"/>
        </w:rPr>
        <w:t>: _____________________________________;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сведения 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 xml:space="preserve">  определенном  на  основании  показаний  средств измерений</w:t>
      </w:r>
    </w:p>
    <w:p w:rsidR="004D6546" w:rsidRDefault="004D6546" w:rsidP="004D654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количестве</w:t>
      </w:r>
      <w:proofErr w:type="gramEnd"/>
      <w:r>
        <w:rPr>
          <w:rFonts w:ascii="Courier New" w:hAnsi="Courier New" w:cs="Courier New"/>
          <w:sz w:val="20"/>
        </w:rPr>
        <w:t xml:space="preserve">      холодной     воды,     израсходованной     на     промывку: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в)  узел  учета  допущен  к  эксплуатации  по результатам проверки узла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учета: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(дата, время и местонахождение узла учета)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(фамилии, имена, отчества, должности и контактные данные лиц, принимавших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участие в проверке)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(результаты проверки узла учета)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(показания приборов учета на момент завершения процедуры допуска узла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учета к эксплуатации, места на узле учета, в которых установлены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контрольные одноразовые номерные пломбы (контрольные пломбы)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г)   организация   водопроводно-канализационного   хозяйства  выполнила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мероприятия,    предусмотренные   </w:t>
      </w:r>
      <w:hyperlink r:id="rId4" w:history="1">
        <w:r>
          <w:rPr>
            <w:rFonts w:ascii="Courier New" w:hAnsi="Courier New" w:cs="Courier New"/>
            <w:color w:val="0000FF"/>
            <w:sz w:val="20"/>
          </w:rPr>
          <w:t>Правилами</w:t>
        </w:r>
      </w:hyperlink>
      <w:r>
        <w:rPr>
          <w:rFonts w:ascii="Courier New" w:hAnsi="Courier New" w:cs="Courier New"/>
          <w:sz w:val="20"/>
        </w:rPr>
        <w:t xml:space="preserve">   холодного   водоснабжения   и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водоотведения,   </w:t>
      </w:r>
      <w:proofErr w:type="gramStart"/>
      <w:r>
        <w:rPr>
          <w:rFonts w:ascii="Courier New" w:hAnsi="Courier New" w:cs="Courier New"/>
          <w:sz w:val="20"/>
        </w:rPr>
        <w:t>утвержденными</w:t>
      </w:r>
      <w:proofErr w:type="gramEnd"/>
      <w:r>
        <w:rPr>
          <w:rFonts w:ascii="Courier New" w:hAnsi="Courier New" w:cs="Courier New"/>
          <w:sz w:val="20"/>
        </w:rPr>
        <w:t xml:space="preserve">   постановлением   Правительства  Российской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  от  29  июля  2013  г.  N  644  "Об утверждении Правил холодного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водоснабжения  и  водоотведения  и  о  внесении  изменений в некоторые акты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Правительства    Российской    Федерации",    договором    о    подключении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(технологическом   присоединении),   включая   осуществление   </w:t>
      </w:r>
      <w:proofErr w:type="gramStart"/>
      <w:r>
        <w:rPr>
          <w:rFonts w:ascii="Courier New" w:hAnsi="Courier New" w:cs="Courier New"/>
          <w:sz w:val="20"/>
        </w:rPr>
        <w:t>фактического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подключения  объекта  к  централизованной  системе  холодного водоснабжения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 водопроводно-канализационного хозяйства.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Максимальная величина мощности в точке (точках) подключения составляет: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м3/час).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Величина   подключенной   нагрузки   объекта   отпуска   холодной  воды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составляет: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м3/час).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(точки) подключения объекта: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1 _____________________;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2 _____________________;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д</w:t>
      </w:r>
      <w:proofErr w:type="spellEnd"/>
      <w:r>
        <w:rPr>
          <w:rFonts w:ascii="Courier New" w:hAnsi="Courier New" w:cs="Courier New"/>
          <w:sz w:val="20"/>
        </w:rPr>
        <w:t>) границей балансовой принадлежности объектов централизованной системы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холодного водоснабжения организации водопроводно-канализационного хозяйства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заказчика является ______________________________________________________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(указать адрес, наименование объектов и оборудования, по которым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определяется граница балансовой принадлежности организации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водопроводно-канализационного хозяйства и заказчика)</w:t>
      </w:r>
      <w:proofErr w:type="gramEnd"/>
    </w:p>
    <w:p w:rsidR="004D6546" w:rsidRDefault="004D6546" w:rsidP="004D6546">
      <w:pPr>
        <w:spacing w:after="1" w:line="200" w:lineRule="atLeast"/>
        <w:jc w:val="both"/>
      </w:pP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Схема границы балансовой принадлежности</w:t>
      </w:r>
    </w:p>
    <w:p w:rsidR="004D6546" w:rsidRDefault="004D6546" w:rsidP="004D6546">
      <w:pPr>
        <w:spacing w:after="1" w:line="220" w:lineRule="atLeast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3798"/>
        <w:gridCol w:w="510"/>
      </w:tblGrid>
      <w:tr w:rsidR="004D6546" w:rsidTr="00FE6F74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4D6546" w:rsidRDefault="004D6546" w:rsidP="00FE6F74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4D6546" w:rsidRDefault="004D6546" w:rsidP="00FE6F74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D6546" w:rsidRDefault="004D6546" w:rsidP="00FE6F74">
            <w:pPr>
              <w:spacing w:after="1" w:line="220" w:lineRule="atLeast"/>
            </w:pPr>
          </w:p>
        </w:tc>
      </w:tr>
      <w:tr w:rsidR="004D6546" w:rsidTr="00FE6F74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4D6546" w:rsidRDefault="004D6546" w:rsidP="00FE6F74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4D6546" w:rsidRDefault="004D6546" w:rsidP="00FE6F74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D6546" w:rsidRDefault="004D6546" w:rsidP="00FE6F7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4D6546" w:rsidRDefault="004D6546" w:rsidP="004D6546">
      <w:pPr>
        <w:spacing w:after="1" w:line="220" w:lineRule="atLeast"/>
        <w:jc w:val="both"/>
      </w:pP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е)  границей эксплуатационной ответственности объектов централизованной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системы  холодного  водоснабжения организации водопроводно-канализационного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хозяйства и заказчика является: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(указать адрес, наименование объектов и оборудования, по которым</w:t>
      </w:r>
      <w:proofErr w:type="gramEnd"/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определяется граница балансовой принадлежности организации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</w:rPr>
        <w:t>водопроводно-канализационного хозяйства и заказчика)</w:t>
      </w:r>
      <w:proofErr w:type="gramEnd"/>
    </w:p>
    <w:p w:rsidR="004D6546" w:rsidRDefault="004D6546" w:rsidP="004D6546">
      <w:pPr>
        <w:spacing w:after="1" w:line="200" w:lineRule="atLeast"/>
        <w:jc w:val="both"/>
      </w:pP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Схема границы эксплуатационной ответственности</w:t>
      </w:r>
    </w:p>
    <w:p w:rsidR="004D6546" w:rsidRDefault="004D6546" w:rsidP="004D6546">
      <w:pPr>
        <w:spacing w:after="1" w:line="220" w:lineRule="atLeast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3798"/>
        <w:gridCol w:w="510"/>
      </w:tblGrid>
      <w:tr w:rsidR="004D6546" w:rsidTr="00FE6F74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4D6546" w:rsidRDefault="004D6546" w:rsidP="00FE6F74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4D6546" w:rsidRDefault="004D6546" w:rsidP="00FE6F74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D6546" w:rsidRDefault="004D6546" w:rsidP="00FE6F74">
            <w:pPr>
              <w:spacing w:after="1" w:line="220" w:lineRule="atLeast"/>
            </w:pPr>
          </w:p>
        </w:tc>
      </w:tr>
      <w:tr w:rsidR="004D6546" w:rsidTr="00FE6F74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4D6546" w:rsidRDefault="004D6546" w:rsidP="00FE6F74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4D6546" w:rsidRDefault="004D6546" w:rsidP="00FE6F74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4D6546" w:rsidRDefault="004D6546" w:rsidP="00FE6F7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:rsidR="004D6546" w:rsidRDefault="004D6546" w:rsidP="004D6546">
      <w:pPr>
        <w:spacing w:after="1" w:line="220" w:lineRule="atLeast"/>
        <w:jc w:val="both"/>
      </w:pP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Организация </w:t>
      </w:r>
      <w:proofErr w:type="spellStart"/>
      <w:r>
        <w:rPr>
          <w:rFonts w:ascii="Courier New" w:hAnsi="Courier New" w:cs="Courier New"/>
          <w:sz w:val="20"/>
        </w:rPr>
        <w:t>водопроводн</w:t>
      </w:r>
      <w:proofErr w:type="gramStart"/>
      <w:r>
        <w:rPr>
          <w:rFonts w:ascii="Courier New" w:hAnsi="Courier New" w:cs="Courier New"/>
          <w:sz w:val="20"/>
        </w:rPr>
        <w:t>о</w:t>
      </w:r>
      <w:proofErr w:type="spellEnd"/>
      <w:r>
        <w:rPr>
          <w:rFonts w:ascii="Courier New" w:hAnsi="Courier New" w:cs="Courier New"/>
          <w:sz w:val="20"/>
        </w:rPr>
        <w:t>-</w:t>
      </w:r>
      <w:proofErr w:type="gramEnd"/>
      <w:r>
        <w:rPr>
          <w:rFonts w:ascii="Courier New" w:hAnsi="Courier New" w:cs="Courier New"/>
          <w:sz w:val="20"/>
        </w:rPr>
        <w:t xml:space="preserve">                       Заказчик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канализационного хозяйства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4D6546" w:rsidRDefault="004D6546" w:rsidP="004D6546">
      <w:pPr>
        <w:spacing w:after="1" w:line="200" w:lineRule="atLeast"/>
        <w:jc w:val="both"/>
      </w:pPr>
    </w:p>
    <w:p w:rsidR="004D6546" w:rsidRDefault="004D6546" w:rsidP="004D654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"__" ___________________ 20__ г.       "__" ___________________ 20__ г.</w:t>
      </w:r>
    </w:p>
    <w:p w:rsidR="004D6546" w:rsidRDefault="004D6546" w:rsidP="004D6546">
      <w:pPr>
        <w:spacing w:after="1" w:line="220" w:lineRule="atLeast"/>
        <w:jc w:val="both"/>
      </w:pPr>
    </w:p>
    <w:p w:rsidR="004D6546" w:rsidRDefault="004D6546" w:rsidP="004D6546">
      <w:pPr>
        <w:spacing w:after="1" w:line="220" w:lineRule="atLeast"/>
        <w:jc w:val="both"/>
      </w:pPr>
    </w:p>
    <w:p w:rsidR="004D6546" w:rsidRDefault="004D6546" w:rsidP="004D6546">
      <w:pPr>
        <w:spacing w:after="1" w:line="220" w:lineRule="atLeast"/>
        <w:jc w:val="both"/>
      </w:pPr>
    </w:p>
    <w:p w:rsidR="004D6546" w:rsidRDefault="00960A3C" w:rsidP="004D6546">
      <w:pPr>
        <w:spacing w:after="1" w:line="220" w:lineRule="atLeast"/>
      </w:pPr>
      <w:hyperlink r:id="rId5" w:history="1">
        <w:r w:rsidR="004D6546">
          <w:rPr>
            <w:rFonts w:ascii="Calibri" w:hAnsi="Calibri" w:cs="Calibri"/>
            <w:i/>
            <w:color w:val="0000FF"/>
          </w:rPr>
          <w:br/>
          <w:t>Постановление Правительства РФ от 29.07.2013 N 645 (ред. от 29.06.2017) "Об утверждении типовых договоров в области холодного водоснабжения и водоотведения" {</w:t>
        </w:r>
        <w:proofErr w:type="spellStart"/>
        <w:r w:rsidR="004D6546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="004D6546">
          <w:rPr>
            <w:rFonts w:ascii="Calibri" w:hAnsi="Calibri" w:cs="Calibri"/>
            <w:i/>
            <w:color w:val="0000FF"/>
          </w:rPr>
          <w:t>}</w:t>
        </w:r>
      </w:hyperlink>
      <w:r w:rsidR="004D6546">
        <w:rPr>
          <w:rFonts w:ascii="Calibri" w:hAnsi="Calibri" w:cs="Calibri"/>
        </w:rPr>
        <w:br/>
      </w:r>
    </w:p>
    <w:p w:rsidR="004D6546" w:rsidRDefault="004D6546" w:rsidP="004D6546"/>
    <w:p w:rsidR="004D6546" w:rsidRDefault="004D6546" w:rsidP="004D6546"/>
    <w:p w:rsidR="007B6318" w:rsidRDefault="007B6318"/>
    <w:sectPr w:rsidR="007B6318" w:rsidSect="00EB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546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6711"/>
    <w:rsid w:val="000E6F97"/>
    <w:rsid w:val="000E7605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345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3F0C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6546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8B5"/>
    <w:rsid w:val="00654D97"/>
    <w:rsid w:val="006554E3"/>
    <w:rsid w:val="006604C5"/>
    <w:rsid w:val="00663A1E"/>
    <w:rsid w:val="006712C2"/>
    <w:rsid w:val="006715CB"/>
    <w:rsid w:val="00673B00"/>
    <w:rsid w:val="0067400C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4B84"/>
    <w:rsid w:val="006B781D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60A3C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5E42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06CD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1E5"/>
    <w:rsid w:val="00E073D5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F8726CF4DD49F7562326ECF0B9E5AD10E9EAE8FD1E0EED085517C04B63D1BAB7826113BDD3E81EyBiFK" TargetMode="External"/><Relationship Id="rId4" Type="http://schemas.openxmlformats.org/officeDocument/2006/relationships/hyperlink" Target="consultantplus://offline/ref=BCF8726CF4DD49F7562326ECF0B9E5AD10E9EAE8F8180EED085517C04B63D1BAB7826113BDD2EC18yB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2018-12-25T07:42:00Z</dcterms:created>
  <dcterms:modified xsi:type="dcterms:W3CDTF">2018-12-25T12:29:00Z</dcterms:modified>
</cp:coreProperties>
</file>